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0F161D" w14:textId="41E47A93" w:rsidR="00A25F15" w:rsidRDefault="00A25F15"/>
    <w:p w14:paraId="45F6F344" w14:textId="77777777" w:rsidR="00CD1C32" w:rsidRDefault="00CD1C32"/>
    <w:p w14:paraId="69D543D9" w14:textId="77777777" w:rsidR="00CD1C32" w:rsidRDefault="00CD1C32"/>
    <w:p w14:paraId="7FEC0B48" w14:textId="77777777" w:rsidR="00300AA1" w:rsidRPr="00300AA1" w:rsidRDefault="00300AA1" w:rsidP="00300AA1">
      <w:pPr>
        <w:ind w:left="720"/>
        <w:jc w:val="center"/>
        <w:rPr>
          <w:rFonts w:ascii="Arial" w:hAnsi="Arial" w:cs="Arial"/>
          <w:b/>
          <w:bCs/>
        </w:rPr>
      </w:pPr>
      <w:r w:rsidRPr="00300AA1">
        <w:rPr>
          <w:rFonts w:ascii="Arial" w:hAnsi="Arial" w:cs="Arial"/>
          <w:b/>
          <w:bCs/>
        </w:rPr>
        <w:t>PREFEITURA MUNICIPAL DE TRÊS PALMEIRAS</w:t>
      </w:r>
    </w:p>
    <w:p w14:paraId="1D79D20D" w14:textId="75A3488B" w:rsidR="00300AA1" w:rsidRPr="00300AA1" w:rsidRDefault="00300AA1" w:rsidP="00300AA1">
      <w:pPr>
        <w:ind w:left="720"/>
        <w:jc w:val="center"/>
        <w:rPr>
          <w:rFonts w:ascii="Arial" w:hAnsi="Arial" w:cs="Arial"/>
          <w:b/>
          <w:bCs/>
        </w:rPr>
      </w:pPr>
      <w:r w:rsidRPr="00300AA1">
        <w:rPr>
          <w:rFonts w:ascii="Arial" w:hAnsi="Arial" w:cs="Arial"/>
          <w:b/>
          <w:bCs/>
        </w:rPr>
        <w:t>AVISO DE DISPENSA DE LICITAÇÃO 0</w:t>
      </w:r>
      <w:r>
        <w:rPr>
          <w:rFonts w:ascii="Arial" w:hAnsi="Arial" w:cs="Arial"/>
          <w:b/>
          <w:bCs/>
        </w:rPr>
        <w:t>2</w:t>
      </w:r>
      <w:r w:rsidR="00BC52CD">
        <w:rPr>
          <w:rFonts w:ascii="Arial" w:hAnsi="Arial" w:cs="Arial"/>
          <w:b/>
          <w:bCs/>
        </w:rPr>
        <w:t>7</w:t>
      </w:r>
      <w:r w:rsidRPr="00300AA1">
        <w:rPr>
          <w:rFonts w:ascii="Arial" w:hAnsi="Arial" w:cs="Arial"/>
          <w:b/>
          <w:bCs/>
        </w:rPr>
        <w:t>/2024</w:t>
      </w:r>
    </w:p>
    <w:p w14:paraId="2E739DD1" w14:textId="66918802" w:rsidR="00300AA1" w:rsidRPr="00300AA1" w:rsidRDefault="00300AA1" w:rsidP="00300AA1">
      <w:pPr>
        <w:jc w:val="both"/>
        <w:rPr>
          <w:rFonts w:ascii="Arial" w:hAnsi="Arial" w:cs="Arial"/>
        </w:rPr>
      </w:pPr>
      <w:r w:rsidRPr="00300AA1">
        <w:rPr>
          <w:rFonts w:ascii="Arial" w:hAnsi="Arial" w:cs="Arial"/>
        </w:rPr>
        <w:t>MUNICÍPIO DE TRÊS PALMEIRAS-RS torna público a</w:t>
      </w:r>
      <w:r>
        <w:rPr>
          <w:rFonts w:ascii="Arial" w:hAnsi="Arial" w:cs="Arial"/>
        </w:rPr>
        <w:t xml:space="preserve"> </w:t>
      </w:r>
      <w:r w:rsidRPr="00300AA1">
        <w:rPr>
          <w:rFonts w:ascii="Arial" w:hAnsi="Arial" w:cs="Arial"/>
        </w:rPr>
        <w:t>abertura de Dispensa de Licitação nº 0</w:t>
      </w:r>
      <w:r>
        <w:rPr>
          <w:rFonts w:ascii="Arial" w:hAnsi="Arial" w:cs="Arial"/>
        </w:rPr>
        <w:t>2</w:t>
      </w:r>
      <w:r w:rsidR="003C20AF">
        <w:rPr>
          <w:rFonts w:ascii="Arial" w:hAnsi="Arial" w:cs="Arial"/>
        </w:rPr>
        <w:t>4/</w:t>
      </w:r>
      <w:r w:rsidRPr="00300AA1">
        <w:rPr>
          <w:rFonts w:ascii="Arial" w:hAnsi="Arial" w:cs="Arial"/>
        </w:rPr>
        <w:t>2024, Processo</w:t>
      </w:r>
      <w:r>
        <w:rPr>
          <w:rFonts w:ascii="Arial" w:hAnsi="Arial" w:cs="Arial"/>
        </w:rPr>
        <w:t xml:space="preserve"> </w:t>
      </w:r>
      <w:r w:rsidRPr="00300AA1">
        <w:rPr>
          <w:rFonts w:ascii="Arial" w:hAnsi="Arial" w:cs="Arial"/>
        </w:rPr>
        <w:t>administrativo 0</w:t>
      </w:r>
      <w:r>
        <w:rPr>
          <w:rFonts w:ascii="Arial" w:hAnsi="Arial" w:cs="Arial"/>
        </w:rPr>
        <w:t>9</w:t>
      </w:r>
      <w:r w:rsidR="00BC52CD">
        <w:rPr>
          <w:rFonts w:ascii="Arial" w:hAnsi="Arial" w:cs="Arial"/>
        </w:rPr>
        <w:t>6</w:t>
      </w:r>
      <w:r w:rsidRPr="00300AA1">
        <w:rPr>
          <w:rFonts w:ascii="Arial" w:hAnsi="Arial" w:cs="Arial"/>
        </w:rPr>
        <w:t>/2024, de acordo com o Art. 75, inciso I</w:t>
      </w:r>
      <w:r w:rsidR="003C20AF">
        <w:rPr>
          <w:rFonts w:ascii="Arial" w:hAnsi="Arial" w:cs="Arial"/>
        </w:rPr>
        <w:t>I</w:t>
      </w:r>
      <w:r w:rsidRPr="00300AA1">
        <w:rPr>
          <w:rFonts w:ascii="Arial" w:hAnsi="Arial" w:cs="Arial"/>
        </w:rPr>
        <w:t>, da</w:t>
      </w:r>
      <w:r>
        <w:rPr>
          <w:rFonts w:ascii="Arial" w:hAnsi="Arial" w:cs="Arial"/>
        </w:rPr>
        <w:t xml:space="preserve"> </w:t>
      </w:r>
      <w:r w:rsidRPr="00300AA1">
        <w:rPr>
          <w:rFonts w:ascii="Arial" w:hAnsi="Arial" w:cs="Arial"/>
        </w:rPr>
        <w:t>Lei nº 14.133/2021, objetivando a “</w:t>
      </w:r>
      <w:r w:rsidR="00BC52CD">
        <w:rPr>
          <w:rFonts w:ascii="Arial" w:hAnsi="Arial" w:cs="Arial"/>
        </w:rPr>
        <w:t>Aquisição de equipamentos para o ambulatório municipal de referente à portaria SES de n° 1.098/2023 e plano de trabalho da Secretaria de Saúde</w:t>
      </w:r>
      <w:r w:rsidRPr="00300AA1">
        <w:rPr>
          <w:rFonts w:ascii="Arial" w:hAnsi="Arial" w:cs="Arial"/>
        </w:rPr>
        <w:t>”. Recebimento das</w:t>
      </w:r>
      <w:r>
        <w:rPr>
          <w:rFonts w:ascii="Arial" w:hAnsi="Arial" w:cs="Arial"/>
        </w:rPr>
        <w:t xml:space="preserve"> </w:t>
      </w:r>
      <w:r w:rsidRPr="00300AA1">
        <w:rPr>
          <w:rFonts w:ascii="Arial" w:hAnsi="Arial" w:cs="Arial"/>
        </w:rPr>
        <w:t>propostas até 08:30h do</w:t>
      </w:r>
      <w:r w:rsidR="00B93D39">
        <w:rPr>
          <w:rFonts w:ascii="Arial" w:hAnsi="Arial" w:cs="Arial"/>
        </w:rPr>
        <w:t>s dias</w:t>
      </w:r>
      <w:r w:rsidR="00FB5F33">
        <w:rPr>
          <w:rFonts w:ascii="Arial" w:hAnsi="Arial" w:cs="Arial"/>
        </w:rPr>
        <w:t xml:space="preserve"> </w:t>
      </w:r>
      <w:r w:rsidR="00BC52CD">
        <w:rPr>
          <w:rFonts w:ascii="Arial" w:hAnsi="Arial" w:cs="Arial"/>
        </w:rPr>
        <w:t>04.12</w:t>
      </w:r>
      <w:r w:rsidR="00FB5F33">
        <w:rPr>
          <w:rFonts w:ascii="Arial" w:hAnsi="Arial" w:cs="Arial"/>
        </w:rPr>
        <w:t>.2024 ao</w:t>
      </w:r>
      <w:r w:rsidRPr="00300AA1">
        <w:rPr>
          <w:rFonts w:ascii="Arial" w:hAnsi="Arial" w:cs="Arial"/>
        </w:rPr>
        <w:t xml:space="preserve"> </w:t>
      </w:r>
      <w:r w:rsidR="00BC52CD">
        <w:rPr>
          <w:rFonts w:ascii="Arial" w:hAnsi="Arial" w:cs="Arial"/>
        </w:rPr>
        <w:t>06.10</w:t>
      </w:r>
      <w:r w:rsidRPr="00300AA1">
        <w:rPr>
          <w:rFonts w:ascii="Arial" w:hAnsi="Arial" w:cs="Arial"/>
        </w:rPr>
        <w:t>.2024.</w:t>
      </w:r>
    </w:p>
    <w:p w14:paraId="4B1A29AD" w14:textId="6F42253E" w:rsidR="00C30BAA" w:rsidRDefault="00300AA1" w:rsidP="00300AA1">
      <w:pPr>
        <w:jc w:val="right"/>
        <w:rPr>
          <w:rFonts w:ascii="Arial" w:hAnsi="Arial" w:cs="Arial"/>
          <w:b/>
          <w:bCs/>
        </w:rPr>
      </w:pPr>
      <w:r w:rsidRPr="00300AA1">
        <w:rPr>
          <w:rFonts w:ascii="Arial" w:hAnsi="Arial" w:cs="Arial"/>
        </w:rPr>
        <w:t xml:space="preserve">Três Palmeiras/RS, </w:t>
      </w:r>
      <w:r w:rsidR="00BC52CD">
        <w:rPr>
          <w:rFonts w:ascii="Arial" w:hAnsi="Arial" w:cs="Arial"/>
        </w:rPr>
        <w:t>03</w:t>
      </w:r>
      <w:r w:rsidRPr="00300AA1">
        <w:rPr>
          <w:rFonts w:ascii="Arial" w:hAnsi="Arial" w:cs="Arial"/>
        </w:rPr>
        <w:t xml:space="preserve"> de </w:t>
      </w:r>
      <w:r w:rsidR="00BC52CD">
        <w:rPr>
          <w:rFonts w:ascii="Arial" w:hAnsi="Arial" w:cs="Arial"/>
        </w:rPr>
        <w:t>dezembro</w:t>
      </w:r>
      <w:r w:rsidRPr="00300AA1">
        <w:rPr>
          <w:rFonts w:ascii="Arial" w:hAnsi="Arial" w:cs="Arial"/>
        </w:rPr>
        <w:t xml:space="preserve"> de 2024</w:t>
      </w:r>
      <w:r w:rsidRPr="00300AA1">
        <w:rPr>
          <w:rFonts w:ascii="Arial" w:hAnsi="Arial" w:cs="Arial"/>
          <w:b/>
          <w:bCs/>
        </w:rPr>
        <w:t>.</w:t>
      </w:r>
    </w:p>
    <w:p w14:paraId="416E0EC5" w14:textId="77777777" w:rsidR="00FB5F33" w:rsidRPr="0043375F" w:rsidRDefault="00FB5F33" w:rsidP="00300AA1">
      <w:pPr>
        <w:jc w:val="right"/>
        <w:rPr>
          <w:rFonts w:ascii="Arial" w:hAnsi="Arial" w:cs="Arial"/>
        </w:rPr>
      </w:pPr>
    </w:p>
    <w:p w14:paraId="27930FD9" w14:textId="77777777" w:rsidR="00C30BAA" w:rsidRDefault="00C30BAA" w:rsidP="00C30BAA">
      <w:pPr>
        <w:spacing w:after="0" w:line="240" w:lineRule="auto"/>
        <w:jc w:val="center"/>
        <w:rPr>
          <w:rFonts w:ascii="Arial" w:hAnsi="Arial" w:cs="Arial"/>
        </w:rPr>
      </w:pPr>
      <w:r w:rsidRPr="00D74182">
        <w:rPr>
          <w:rFonts w:ascii="Arial" w:hAnsi="Arial" w:cs="Arial"/>
        </w:rPr>
        <w:t>_______________________________________</w:t>
      </w:r>
    </w:p>
    <w:p w14:paraId="48744781" w14:textId="624FB004" w:rsidR="00C30BAA" w:rsidRDefault="00C30BAA" w:rsidP="00C30BAA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Adriana Friedrich</w:t>
      </w:r>
    </w:p>
    <w:p w14:paraId="0BEEA75C" w14:textId="0521709F" w:rsidR="00C30BAA" w:rsidRPr="002B2A81" w:rsidRDefault="00C30BAA" w:rsidP="00C30BAA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Secretária da Administração</w:t>
      </w:r>
    </w:p>
    <w:p w14:paraId="435B0129" w14:textId="77777777" w:rsidR="00CD1C32" w:rsidRDefault="00CD1C32"/>
    <w:sectPr w:rsidR="00CD1C3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1804FE" w14:textId="77777777" w:rsidR="003808A0" w:rsidRDefault="003808A0" w:rsidP="00DC1A95">
      <w:pPr>
        <w:spacing w:after="0" w:line="240" w:lineRule="auto"/>
      </w:pPr>
      <w:r>
        <w:separator/>
      </w:r>
    </w:p>
  </w:endnote>
  <w:endnote w:type="continuationSeparator" w:id="0">
    <w:p w14:paraId="4E62D5F4" w14:textId="77777777" w:rsidR="003808A0" w:rsidRDefault="003808A0" w:rsidP="00DC1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77748A" w14:textId="77777777" w:rsidR="003808A0" w:rsidRDefault="003808A0" w:rsidP="00DC1A95">
      <w:pPr>
        <w:spacing w:after="0" w:line="240" w:lineRule="auto"/>
      </w:pPr>
      <w:r>
        <w:separator/>
      </w:r>
    </w:p>
  </w:footnote>
  <w:footnote w:type="continuationSeparator" w:id="0">
    <w:p w14:paraId="70B95097" w14:textId="77777777" w:rsidR="003808A0" w:rsidRDefault="003808A0" w:rsidP="00DC1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65F17" w14:textId="7F64C24A" w:rsidR="00DC1A95" w:rsidRDefault="00DC1A95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77E8D7D" wp14:editId="331D3C92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34275" cy="10653770"/>
          <wp:effectExtent l="0" t="0" r="0" b="0"/>
          <wp:wrapNone/>
          <wp:docPr id="15947285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4728556" name="Imagem 15947285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53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6A2041"/>
    <w:multiLevelType w:val="hybridMultilevel"/>
    <w:tmpl w:val="9AC026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021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A95"/>
    <w:rsid w:val="00006372"/>
    <w:rsid w:val="00044154"/>
    <w:rsid w:val="001B4F73"/>
    <w:rsid w:val="002450B4"/>
    <w:rsid w:val="002C3C56"/>
    <w:rsid w:val="002C3E67"/>
    <w:rsid w:val="00300AA1"/>
    <w:rsid w:val="003808A0"/>
    <w:rsid w:val="003C20AF"/>
    <w:rsid w:val="005E1CBD"/>
    <w:rsid w:val="005E7DEE"/>
    <w:rsid w:val="006E6B1B"/>
    <w:rsid w:val="007113EA"/>
    <w:rsid w:val="008E6251"/>
    <w:rsid w:val="00A066EA"/>
    <w:rsid w:val="00A17E7A"/>
    <w:rsid w:val="00A25F15"/>
    <w:rsid w:val="00A33B9C"/>
    <w:rsid w:val="00B47DD5"/>
    <w:rsid w:val="00B93D39"/>
    <w:rsid w:val="00BB4B8C"/>
    <w:rsid w:val="00BC52CD"/>
    <w:rsid w:val="00BF6CDB"/>
    <w:rsid w:val="00C30BAA"/>
    <w:rsid w:val="00CD1C32"/>
    <w:rsid w:val="00DC1A95"/>
    <w:rsid w:val="00EC4CBB"/>
    <w:rsid w:val="00F01D87"/>
    <w:rsid w:val="00F05C64"/>
    <w:rsid w:val="00F6555F"/>
    <w:rsid w:val="00FB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D5CFFB"/>
  <w15:chartTrackingRefBased/>
  <w15:docId w15:val="{9891572C-28DA-45A9-A19F-4364A4D55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1A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1A95"/>
  </w:style>
  <w:style w:type="paragraph" w:styleId="Rodap">
    <w:name w:val="footer"/>
    <w:basedOn w:val="Normal"/>
    <w:link w:val="RodapChar"/>
    <w:uiPriority w:val="99"/>
    <w:unhideWhenUsed/>
    <w:rsid w:val="00DC1A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1A95"/>
  </w:style>
  <w:style w:type="table" w:styleId="Tabelacomgrade">
    <w:name w:val="Table Grid"/>
    <w:basedOn w:val="Tabelanormal"/>
    <w:uiPriority w:val="59"/>
    <w:rsid w:val="00CD1C3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E03A4-95E8-47ED-BA86-4E86948CE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Deise Kossmann</cp:lastModifiedBy>
  <cp:revision>3</cp:revision>
  <cp:lastPrinted>2024-08-01T11:41:00Z</cp:lastPrinted>
  <dcterms:created xsi:type="dcterms:W3CDTF">2024-11-07T11:21:00Z</dcterms:created>
  <dcterms:modified xsi:type="dcterms:W3CDTF">2024-12-04T17:20:00Z</dcterms:modified>
</cp:coreProperties>
</file>